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22CDE" w14:textId="1BEBA50A" w:rsidR="005A37C7" w:rsidRPr="006E71A0" w:rsidRDefault="00AC7557" w:rsidP="00AC7557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</w:t>
      </w:r>
      <w:r w:rsidR="005A37C7" w:rsidRPr="006E71A0">
        <w:rPr>
          <w:rFonts w:cstheme="minorHAnsi"/>
          <w:b/>
          <w:bCs/>
          <w:sz w:val="24"/>
          <w:szCs w:val="24"/>
        </w:rPr>
        <w:t xml:space="preserve">nformations aux </w:t>
      </w:r>
      <w:r w:rsidR="006E71A0" w:rsidRPr="006E71A0">
        <w:rPr>
          <w:rFonts w:cstheme="minorHAnsi"/>
          <w:b/>
          <w:bCs/>
          <w:sz w:val="24"/>
          <w:szCs w:val="24"/>
        </w:rPr>
        <w:t>familles</w:t>
      </w:r>
    </w:p>
    <w:p w14:paraId="5B9974D1" w14:textId="5FEE4D91" w:rsidR="005A37C7" w:rsidRPr="006E71A0" w:rsidRDefault="005A37C7" w:rsidP="006E71A0">
      <w:pPr>
        <w:jc w:val="both"/>
        <w:rPr>
          <w:rFonts w:cstheme="minorHAnsi"/>
        </w:rPr>
      </w:pPr>
      <w:r w:rsidRPr="006E71A0">
        <w:rPr>
          <w:rFonts w:cstheme="minorHAnsi"/>
        </w:rPr>
        <w:t>L’Education Nationale met à la disposition des familles une nouvelle plate-forme appelée</w:t>
      </w:r>
      <w:r w:rsidRPr="006E71A0">
        <w:rPr>
          <w:rFonts w:cstheme="minorHAnsi"/>
          <w:b/>
          <w:bCs/>
        </w:rPr>
        <w:t xml:space="preserve"> </w:t>
      </w:r>
      <w:proofErr w:type="spellStart"/>
      <w:r w:rsidRPr="006E71A0">
        <w:rPr>
          <w:rFonts w:cstheme="minorHAnsi"/>
          <w:b/>
          <w:bCs/>
        </w:rPr>
        <w:t>E</w:t>
      </w:r>
      <w:r w:rsidR="005E5EC0" w:rsidRPr="006E71A0">
        <w:rPr>
          <w:rFonts w:cstheme="minorHAnsi"/>
          <w:b/>
          <w:bCs/>
        </w:rPr>
        <w:t>du</w:t>
      </w:r>
      <w:r w:rsidRPr="006E71A0">
        <w:rPr>
          <w:rFonts w:cstheme="minorHAnsi"/>
          <w:b/>
          <w:bCs/>
        </w:rPr>
        <w:t>C</w:t>
      </w:r>
      <w:r w:rsidR="005E5EC0" w:rsidRPr="006E71A0">
        <w:rPr>
          <w:rFonts w:cstheme="minorHAnsi"/>
          <w:b/>
          <w:bCs/>
        </w:rPr>
        <w:t>onnect</w:t>
      </w:r>
      <w:proofErr w:type="spellEnd"/>
      <w:r w:rsidRPr="006E71A0">
        <w:rPr>
          <w:rFonts w:cstheme="minorHAnsi"/>
          <w:b/>
          <w:bCs/>
        </w:rPr>
        <w:t xml:space="preserve">. </w:t>
      </w:r>
      <w:r w:rsidRPr="006E71A0">
        <w:rPr>
          <w:rFonts w:cstheme="minorHAnsi"/>
        </w:rPr>
        <w:t xml:space="preserve">C’est un service d'authentification national créé pour suivre et accompagner la scolarité de votre enfant. </w:t>
      </w:r>
    </w:p>
    <w:p w14:paraId="662F849B" w14:textId="24D9BEAB" w:rsidR="006E71A0" w:rsidRPr="006E71A0" w:rsidRDefault="005A37C7" w:rsidP="006E71A0">
      <w:pPr>
        <w:spacing w:after="0" w:line="240" w:lineRule="auto"/>
        <w:jc w:val="both"/>
        <w:outlineLvl w:val="3"/>
        <w:rPr>
          <w:rFonts w:eastAsia="Times New Roman" w:cstheme="minorHAnsi"/>
          <w:b/>
          <w:bCs/>
          <w:lang w:eastAsia="fr-FR"/>
        </w:rPr>
      </w:pPr>
      <w:r w:rsidRPr="006E71A0">
        <w:rPr>
          <w:rFonts w:eastAsia="Times New Roman" w:cstheme="minorHAnsi"/>
          <w:b/>
          <w:bCs/>
          <w:lang w:eastAsia="fr-FR"/>
        </w:rPr>
        <w:t xml:space="preserve">Avec un compte </w:t>
      </w:r>
      <w:proofErr w:type="spellStart"/>
      <w:r w:rsidRPr="006E71A0">
        <w:rPr>
          <w:rFonts w:eastAsia="Times New Roman" w:cstheme="minorHAnsi"/>
          <w:b/>
          <w:bCs/>
          <w:lang w:eastAsia="fr-FR"/>
        </w:rPr>
        <w:t>EduConnect</w:t>
      </w:r>
      <w:proofErr w:type="spellEnd"/>
      <w:r w:rsidRPr="006E71A0">
        <w:rPr>
          <w:rFonts w:eastAsia="Times New Roman" w:cstheme="minorHAnsi"/>
          <w:b/>
          <w:bCs/>
          <w:lang w:eastAsia="fr-FR"/>
        </w:rPr>
        <w:t>,</w:t>
      </w:r>
      <w:r w:rsidR="006E71A0">
        <w:rPr>
          <w:rFonts w:eastAsia="Times New Roman" w:cstheme="minorHAnsi"/>
          <w:b/>
          <w:bCs/>
          <w:lang w:eastAsia="fr-FR"/>
        </w:rPr>
        <w:t xml:space="preserve"> </w:t>
      </w:r>
      <w:r w:rsidRPr="006E71A0">
        <w:rPr>
          <w:rFonts w:eastAsia="Times New Roman" w:cstheme="minorHAnsi"/>
          <w:b/>
          <w:bCs/>
          <w:lang w:eastAsia="fr-FR"/>
        </w:rPr>
        <w:t>les parents des élèves du CP au CM2</w:t>
      </w:r>
      <w:r w:rsidRPr="006E71A0">
        <w:rPr>
          <w:rFonts w:eastAsia="Times New Roman" w:cstheme="minorHAnsi"/>
          <w:lang w:eastAsia="fr-FR"/>
        </w:rPr>
        <w:t xml:space="preserve"> accèdent au livret scolaire unique (LSU), et un nouveau service pour l'inscription en 6ème sera ouvert en fin d'année scolaire.</w:t>
      </w:r>
      <w:r w:rsidR="006E71A0">
        <w:rPr>
          <w:rFonts w:eastAsia="Times New Roman" w:cstheme="minorHAnsi"/>
          <w:b/>
          <w:bCs/>
          <w:lang w:eastAsia="fr-FR"/>
        </w:rPr>
        <w:t xml:space="preserve"> L</w:t>
      </w:r>
      <w:r w:rsidRPr="006E71A0">
        <w:rPr>
          <w:rFonts w:eastAsia="Times New Roman" w:cstheme="minorHAnsi"/>
          <w:b/>
          <w:bCs/>
          <w:lang w:eastAsia="fr-FR"/>
        </w:rPr>
        <w:t>es parents des élèves de collège et lycée</w:t>
      </w:r>
      <w:r w:rsidRPr="006E71A0">
        <w:rPr>
          <w:rFonts w:eastAsia="Times New Roman" w:cstheme="minorHAnsi"/>
          <w:lang w:eastAsia="fr-FR"/>
        </w:rPr>
        <w:t xml:space="preserve"> accèdent à tous les services en ligne </w:t>
      </w:r>
      <w:r w:rsidR="006E71A0">
        <w:rPr>
          <w:rFonts w:eastAsia="Times New Roman" w:cstheme="minorHAnsi"/>
          <w:lang w:eastAsia="fr-FR"/>
        </w:rPr>
        <w:t xml:space="preserve">comme </w:t>
      </w:r>
      <w:proofErr w:type="spellStart"/>
      <w:r w:rsidR="006E71A0">
        <w:rPr>
          <w:rFonts w:eastAsia="Times New Roman" w:cstheme="minorHAnsi"/>
          <w:lang w:eastAsia="fr-FR"/>
        </w:rPr>
        <w:t>MonBureauNumérique</w:t>
      </w:r>
      <w:proofErr w:type="spellEnd"/>
      <w:r w:rsidR="006E71A0">
        <w:rPr>
          <w:rFonts w:eastAsia="Times New Roman" w:cstheme="minorHAnsi"/>
          <w:lang w:eastAsia="fr-FR"/>
        </w:rPr>
        <w:t>.</w:t>
      </w:r>
    </w:p>
    <w:p w14:paraId="57215E26" w14:textId="50747685" w:rsidR="005E5EC0" w:rsidRPr="006E71A0" w:rsidRDefault="005E5EC0" w:rsidP="006E71A0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fr-FR"/>
        </w:rPr>
      </w:pPr>
      <w:proofErr w:type="spellStart"/>
      <w:r w:rsidRPr="006E71A0">
        <w:rPr>
          <w:rFonts w:cstheme="minorHAnsi"/>
          <w:b/>
          <w:bCs/>
        </w:rPr>
        <w:t>EduConnect</w:t>
      </w:r>
      <w:proofErr w:type="spellEnd"/>
      <w:r w:rsidRPr="006E71A0">
        <w:rPr>
          <w:rFonts w:cstheme="minorHAnsi"/>
          <w:b/>
          <w:bCs/>
        </w:rPr>
        <w:t xml:space="preserve"> </w:t>
      </w:r>
      <w:r w:rsidRPr="006E71A0">
        <w:rPr>
          <w:rFonts w:cstheme="minorHAnsi"/>
        </w:rPr>
        <w:t>fournit un compte unique pour les parents et les élèves pour tous les services numériques de l'école ou de l'établissement, même en cas de changement d'école ou d’établissement, de degré</w:t>
      </w:r>
      <w:r w:rsidR="005C6D07" w:rsidRPr="006E71A0">
        <w:rPr>
          <w:rFonts w:cstheme="minorHAnsi"/>
        </w:rPr>
        <w:t xml:space="preserve"> ou </w:t>
      </w:r>
      <w:r w:rsidRPr="006E71A0">
        <w:rPr>
          <w:rFonts w:cstheme="minorHAnsi"/>
        </w:rPr>
        <w:t>d'académie.</w:t>
      </w:r>
    </w:p>
    <w:p w14:paraId="30B9AA5F" w14:textId="1EF3A256" w:rsidR="005E5EC0" w:rsidRPr="006E71A0" w:rsidRDefault="005E5EC0" w:rsidP="006E71A0">
      <w:pPr>
        <w:pStyle w:val="NormalWeb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6E71A0">
        <w:rPr>
          <w:rFonts w:asciiTheme="minorHAnsi" w:hAnsiTheme="minorHAnsi" w:cstheme="minorHAnsi"/>
          <w:b/>
          <w:bCs/>
          <w:sz w:val="22"/>
          <w:szCs w:val="22"/>
        </w:rPr>
        <w:t>EduConnect</w:t>
      </w:r>
      <w:proofErr w:type="spellEnd"/>
      <w:r w:rsidRPr="006E71A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E71A0">
        <w:rPr>
          <w:rFonts w:asciiTheme="minorHAnsi" w:hAnsiTheme="minorHAnsi" w:cstheme="minorHAnsi"/>
          <w:sz w:val="22"/>
          <w:szCs w:val="22"/>
        </w:rPr>
        <w:t>propose un rapprochement automatique de la fratrie à partir des données de l'ensemble des académies.</w:t>
      </w:r>
      <w:r w:rsidR="00BB38E1" w:rsidRPr="006E71A0">
        <w:rPr>
          <w:rFonts w:asciiTheme="minorHAnsi" w:hAnsiTheme="minorHAnsi" w:cstheme="minorHAnsi"/>
          <w:sz w:val="22"/>
          <w:szCs w:val="22"/>
        </w:rPr>
        <w:t xml:space="preserve"> </w:t>
      </w:r>
      <w:r w:rsidRPr="006E71A0">
        <w:rPr>
          <w:rFonts w:asciiTheme="minorHAnsi" w:hAnsiTheme="minorHAnsi" w:cstheme="minorHAnsi"/>
          <w:sz w:val="22"/>
          <w:szCs w:val="22"/>
        </w:rPr>
        <w:t>Le parent confirme ce rapprochement au moment de la première connexion.</w:t>
      </w:r>
    </w:p>
    <w:p w14:paraId="22174FD2" w14:textId="6E3A5E38" w:rsidR="00BB38E1" w:rsidRPr="006E71A0" w:rsidRDefault="006E17F5" w:rsidP="006E71A0">
      <w:pPr>
        <w:jc w:val="both"/>
        <w:rPr>
          <w:rFonts w:eastAsia="Times New Roman" w:cstheme="minorHAnsi"/>
          <w:color w:val="0563C1"/>
          <w:lang w:eastAsia="fr-FR"/>
        </w:rPr>
      </w:pPr>
      <w:r w:rsidRPr="006E71A0">
        <w:rPr>
          <w:rFonts w:cstheme="minorHAnsi"/>
          <w:b/>
          <w:bCs/>
        </w:rPr>
        <w:t xml:space="preserve">Lien </w:t>
      </w:r>
      <w:r w:rsidR="005C6D07" w:rsidRPr="006E71A0">
        <w:rPr>
          <w:rFonts w:cstheme="minorHAnsi"/>
          <w:b/>
          <w:bCs/>
        </w:rPr>
        <w:t xml:space="preserve">d’accès </w:t>
      </w:r>
      <w:r w:rsidR="003B4B8A" w:rsidRPr="006E71A0">
        <w:rPr>
          <w:rFonts w:cstheme="minorHAnsi"/>
          <w:b/>
          <w:bCs/>
        </w:rPr>
        <w:t>pour les parents :</w:t>
      </w:r>
      <w:r w:rsidR="00BB38E1" w:rsidRPr="006E71A0">
        <w:rPr>
          <w:rFonts w:cstheme="minorHAnsi"/>
          <w:b/>
          <w:bCs/>
        </w:rPr>
        <w:t xml:space="preserve"> </w:t>
      </w:r>
      <w:hyperlink r:id="rId5" w:history="1">
        <w:r w:rsidR="00BB38E1" w:rsidRPr="00BB38E1">
          <w:rPr>
            <w:rStyle w:val="Lienhypertexte"/>
            <w:rFonts w:eastAsia="Times New Roman" w:cstheme="minorHAnsi"/>
            <w:lang w:eastAsia="fr-FR"/>
          </w:rPr>
          <w:t>https://educonnect.education.gouv.fr</w:t>
        </w:r>
      </w:hyperlink>
    </w:p>
    <w:p w14:paraId="362F00A7" w14:textId="4777869B" w:rsidR="005C6D07" w:rsidRPr="006E71A0" w:rsidRDefault="00BB38E1" w:rsidP="006E71A0">
      <w:pPr>
        <w:jc w:val="both"/>
        <w:rPr>
          <w:rFonts w:cstheme="minorHAnsi"/>
        </w:rPr>
      </w:pPr>
      <w:r w:rsidRPr="006E71A0">
        <w:rPr>
          <w:rFonts w:cstheme="minorHAnsi"/>
        </w:rPr>
        <w:t>Lors de son premier accès à l’adresse ci-dessus, chaque parent ou représentant légal peut s’inscrire de manière autonome via son numéro de téléphone portable.</w:t>
      </w:r>
      <w:r w:rsidR="005C6D07" w:rsidRPr="006E71A0">
        <w:rPr>
          <w:rFonts w:cstheme="minorHAnsi"/>
        </w:rPr>
        <w:t xml:space="preserve"> Il faut veiller à utiliser le numéro qui a été indiqué sur la fiche de renseignement de septembre 20</w:t>
      </w:r>
      <w:r w:rsidR="00AC7557">
        <w:rPr>
          <w:rFonts w:cstheme="minorHAnsi"/>
        </w:rPr>
        <w:t>21</w:t>
      </w:r>
      <w:r w:rsidR="005C6D07" w:rsidRPr="006E71A0">
        <w:rPr>
          <w:rFonts w:cstheme="minorHAnsi"/>
        </w:rPr>
        <w:t>.</w:t>
      </w:r>
    </w:p>
    <w:p w14:paraId="0C0A399A" w14:textId="7E5751E1" w:rsidR="00DE6206" w:rsidRPr="006E71A0" w:rsidRDefault="00DE6206" w:rsidP="006E71A0">
      <w:pPr>
        <w:jc w:val="both"/>
        <w:rPr>
          <w:rFonts w:cstheme="minorHAnsi"/>
        </w:rPr>
      </w:pPr>
      <w:r w:rsidRPr="006E71A0">
        <w:rPr>
          <w:rFonts w:cstheme="minorHAnsi"/>
        </w:rPr>
        <w:t xml:space="preserve">Un tutoriel est à votre disposition sur le site internet de </w:t>
      </w:r>
      <w:proofErr w:type="gramStart"/>
      <w:r w:rsidRPr="006E71A0">
        <w:rPr>
          <w:rFonts w:cstheme="minorHAnsi"/>
        </w:rPr>
        <w:t>l’</w:t>
      </w:r>
      <w:r w:rsidR="00AC7557">
        <w:rPr>
          <w:rFonts w:cstheme="minorHAnsi"/>
        </w:rPr>
        <w:t xml:space="preserve">inspection </w:t>
      </w:r>
      <w:r w:rsidRPr="006E71A0">
        <w:rPr>
          <w:rFonts w:cstheme="minorHAnsi"/>
        </w:rPr>
        <w:t> (</w:t>
      </w:r>
      <w:proofErr w:type="gramEnd"/>
      <w:r w:rsidR="00AC7557" w:rsidRPr="00AC7557">
        <w:t>http://www.circ-ien-thann.ac-strasbourg.fr/ien/?p=6277</w:t>
      </w:r>
      <w:r w:rsidRPr="006E71A0">
        <w:rPr>
          <w:rFonts w:cstheme="minorHAnsi"/>
        </w:rPr>
        <w:t>)</w:t>
      </w:r>
      <w:r w:rsidR="00AC7557">
        <w:rPr>
          <w:rFonts w:cstheme="minorHAnsi"/>
        </w:rPr>
        <w:t>.</w:t>
      </w:r>
    </w:p>
    <w:p w14:paraId="19685EC1" w14:textId="4288E081" w:rsidR="005C6D07" w:rsidRPr="006E71A0" w:rsidRDefault="00DE6206" w:rsidP="006E71A0">
      <w:pPr>
        <w:jc w:val="both"/>
        <w:rPr>
          <w:rFonts w:cstheme="minorHAnsi"/>
        </w:rPr>
      </w:pPr>
      <w:r w:rsidRPr="006E71A0">
        <w:rPr>
          <w:rFonts w:cstheme="minorHAnsi"/>
        </w:rPr>
        <w:t xml:space="preserve">L’authentification est également possible avec vos identifiants France </w:t>
      </w:r>
      <w:proofErr w:type="spellStart"/>
      <w:r w:rsidRPr="006E71A0">
        <w:rPr>
          <w:rFonts w:cstheme="minorHAnsi"/>
        </w:rPr>
        <w:t>Connect</w:t>
      </w:r>
      <w:proofErr w:type="spellEnd"/>
      <w:r w:rsidRPr="006E71A0">
        <w:rPr>
          <w:rFonts w:cstheme="minorHAnsi"/>
        </w:rPr>
        <w:t xml:space="preserve"> si vous </w:t>
      </w:r>
      <w:r w:rsidR="006E71A0">
        <w:rPr>
          <w:rFonts w:cstheme="minorHAnsi"/>
        </w:rPr>
        <w:t>disposez déjà d’un compte</w:t>
      </w:r>
      <w:r w:rsidRPr="006E71A0">
        <w:rPr>
          <w:rFonts w:cstheme="minorHAnsi"/>
        </w:rPr>
        <w:t>.</w:t>
      </w:r>
    </w:p>
    <w:p w14:paraId="4E19FB26" w14:textId="76ED1102" w:rsidR="005C6D07" w:rsidRPr="006E71A0" w:rsidRDefault="005C6D07" w:rsidP="006E71A0">
      <w:pPr>
        <w:jc w:val="both"/>
        <w:rPr>
          <w:rFonts w:cstheme="minorHAnsi"/>
        </w:rPr>
      </w:pPr>
      <w:r w:rsidRPr="006E71A0">
        <w:rPr>
          <w:rFonts w:cstheme="minorHAnsi"/>
        </w:rPr>
        <w:t>En cas de difficulté, les parents et représentants légaux peuvent s’adresser au directeur par exemple pour faire corriger le numéro de téléphone dans la base élèves 1</w:t>
      </w:r>
      <w:r w:rsidRPr="006E71A0">
        <w:rPr>
          <w:rFonts w:cstheme="minorHAnsi"/>
          <w:vertAlign w:val="superscript"/>
        </w:rPr>
        <w:t>er</w:t>
      </w:r>
      <w:r w:rsidRPr="006E71A0">
        <w:rPr>
          <w:rFonts w:cstheme="minorHAnsi"/>
        </w:rPr>
        <w:t xml:space="preserve"> degré</w:t>
      </w:r>
      <w:r w:rsidR="006E71A0" w:rsidRPr="006E71A0">
        <w:rPr>
          <w:rFonts w:cstheme="minorHAnsi"/>
        </w:rPr>
        <w:t>, en cas de changement non signalé à l’école.</w:t>
      </w:r>
    </w:p>
    <w:p w14:paraId="6A2E66D6" w14:textId="480727EB" w:rsidR="006E71A0" w:rsidRDefault="006E71A0" w:rsidP="006E71A0">
      <w:pPr>
        <w:spacing w:line="360" w:lineRule="auto"/>
        <w:jc w:val="right"/>
        <w:rPr>
          <w:rFonts w:cstheme="minorHAnsi"/>
          <w:b/>
          <w:bCs/>
        </w:rPr>
      </w:pPr>
      <w:r>
        <w:rPr>
          <w:rFonts w:cstheme="minorHAnsi"/>
          <w:b/>
          <w:bCs/>
        </w:rPr>
        <w:t>Signature : ……………………………………….</w:t>
      </w:r>
    </w:p>
    <w:p w14:paraId="55933E4F" w14:textId="0CCA31AC" w:rsidR="006E71A0" w:rsidRDefault="006E71A0" w:rsidP="006E71A0">
      <w:pPr>
        <w:spacing w:line="360" w:lineRule="auto"/>
        <w:jc w:val="right"/>
        <w:rPr>
          <w:rFonts w:cstheme="minorHAnsi"/>
          <w:b/>
          <w:bCs/>
        </w:rPr>
      </w:pPr>
    </w:p>
    <w:p w14:paraId="2A1E49BC" w14:textId="7FB265B2" w:rsidR="006E71A0" w:rsidRDefault="006E71A0" w:rsidP="006E71A0">
      <w:pPr>
        <w:spacing w:line="360" w:lineRule="auto"/>
        <w:jc w:val="right"/>
        <w:rPr>
          <w:rFonts w:cstheme="minorHAnsi"/>
          <w:b/>
          <w:bCs/>
        </w:rPr>
      </w:pPr>
    </w:p>
    <w:p w14:paraId="7700C5DB" w14:textId="73B34FBA" w:rsidR="00DF5FD7" w:rsidRDefault="00DF5FD7" w:rsidP="006E71A0">
      <w:pPr>
        <w:spacing w:line="360" w:lineRule="auto"/>
        <w:jc w:val="right"/>
        <w:rPr>
          <w:rFonts w:cstheme="minorHAnsi"/>
          <w:b/>
          <w:bCs/>
        </w:rPr>
      </w:pPr>
    </w:p>
    <w:p w14:paraId="5B55292F" w14:textId="77777777" w:rsidR="00B111FC" w:rsidRPr="00B111FC" w:rsidRDefault="00B111FC" w:rsidP="00DF5FD7">
      <w:pPr>
        <w:spacing w:line="360" w:lineRule="auto"/>
        <w:rPr>
          <w:rFonts w:cstheme="minorHAnsi"/>
          <w:u w:val="single"/>
        </w:rPr>
      </w:pPr>
    </w:p>
    <w:p w14:paraId="754ECB9B" w14:textId="38795372" w:rsidR="00612F98" w:rsidRDefault="00612F98"/>
    <w:sectPr w:rsidR="00612F98" w:rsidSect="00513C9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B00FD"/>
    <w:multiLevelType w:val="multilevel"/>
    <w:tmpl w:val="2A240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89535D"/>
    <w:multiLevelType w:val="hybridMultilevel"/>
    <w:tmpl w:val="B282AFD2"/>
    <w:lvl w:ilvl="0" w:tplc="B70CF6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F4A"/>
    <w:rsid w:val="003B4B8A"/>
    <w:rsid w:val="00513C95"/>
    <w:rsid w:val="005A37C7"/>
    <w:rsid w:val="005C6D07"/>
    <w:rsid w:val="005E5EC0"/>
    <w:rsid w:val="00612F98"/>
    <w:rsid w:val="006E17F5"/>
    <w:rsid w:val="006E71A0"/>
    <w:rsid w:val="00744FAD"/>
    <w:rsid w:val="00AC7557"/>
    <w:rsid w:val="00B111FC"/>
    <w:rsid w:val="00BB38E1"/>
    <w:rsid w:val="00DE6206"/>
    <w:rsid w:val="00DF5FD7"/>
    <w:rsid w:val="00F5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14060"/>
  <w15:chartTrackingRefBased/>
  <w15:docId w15:val="{23688010-37EE-4AD2-B88D-EFD540A19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5A37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5A37C7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A37C7"/>
    <w:rPr>
      <w:b/>
      <w:bCs/>
    </w:rPr>
  </w:style>
  <w:style w:type="paragraph" w:styleId="NormalWeb">
    <w:name w:val="Normal (Web)"/>
    <w:basedOn w:val="Normal"/>
    <w:uiPriority w:val="99"/>
    <w:unhideWhenUsed/>
    <w:rsid w:val="005E5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fontstyle01">
    <w:name w:val="fontstyle01"/>
    <w:basedOn w:val="Policepardfaut"/>
    <w:rsid w:val="00BB38E1"/>
    <w:rPr>
      <w:rFonts w:ascii="ArialMT" w:hAnsi="ArialMT" w:hint="default"/>
      <w:b w:val="0"/>
      <w:bCs w:val="0"/>
      <w:i w:val="0"/>
      <w:iCs w:val="0"/>
      <w:color w:val="0563C1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B38E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B38E1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6E7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7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4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1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6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3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77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648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uconnect.education.gouv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279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Weinzaepflen</dc:creator>
  <cp:keywords/>
  <dc:description/>
  <cp:lastModifiedBy>Christophe Weinzaepflen</cp:lastModifiedBy>
  <cp:revision>9</cp:revision>
  <dcterms:created xsi:type="dcterms:W3CDTF">2021-05-11T11:52:00Z</dcterms:created>
  <dcterms:modified xsi:type="dcterms:W3CDTF">2021-07-02T08:45:00Z</dcterms:modified>
</cp:coreProperties>
</file>