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347B" w14:textId="208EB00C" w:rsidR="00C235EA" w:rsidRPr="008166EC" w:rsidRDefault="0093105D" w:rsidP="008166EC">
      <w:pPr>
        <w:pStyle w:val="Default"/>
        <w:jc w:val="center"/>
        <w:rPr>
          <w:b/>
          <w:bCs/>
          <w:i/>
          <w:iCs/>
        </w:rPr>
      </w:pPr>
      <w:r w:rsidRPr="008166EC">
        <w:rPr>
          <w:b/>
          <w:bCs/>
          <w:i/>
          <w:iCs/>
        </w:rPr>
        <w:t>PROGRAMMATION CRCN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628"/>
        <w:gridCol w:w="445"/>
        <w:gridCol w:w="445"/>
        <w:gridCol w:w="445"/>
      </w:tblGrid>
      <w:tr w:rsidR="00C235EA" w14:paraId="25CA7202" w14:textId="77777777" w:rsidTr="008166EC">
        <w:tc>
          <w:tcPr>
            <w:tcW w:w="704" w:type="dxa"/>
          </w:tcPr>
          <w:p w14:paraId="0DA087EC" w14:textId="77777777" w:rsidR="00C235EA" w:rsidRPr="0093105D" w:rsidRDefault="00C235EA" w:rsidP="00C235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28" w:type="dxa"/>
          </w:tcPr>
          <w:p w14:paraId="4632D3DB" w14:textId="3D62AD56" w:rsidR="00C235EA" w:rsidRPr="00C235EA" w:rsidRDefault="00C235EA" w:rsidP="00C235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3"/>
            </w:tblGrid>
            <w:tr w:rsidR="00C235EA" w:rsidRPr="00C235EA" w14:paraId="5544E7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26F6631C" w14:textId="77777777" w:rsidR="00C235EA" w:rsidRPr="00C235EA" w:rsidRDefault="00C235EA" w:rsidP="00C23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C235E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235E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COMPÉTENCES NUMÉRIQUES </w:t>
                  </w:r>
                </w:p>
              </w:tc>
            </w:tr>
          </w:tbl>
          <w:p w14:paraId="52DE2230" w14:textId="77777777" w:rsidR="00C235EA" w:rsidRPr="0093105D" w:rsidRDefault="00C235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D25AF0" w14:textId="4D1C13FC" w:rsidR="00C235EA" w:rsidRDefault="008166EC">
            <w:r>
              <w:t>C1</w:t>
            </w:r>
          </w:p>
        </w:tc>
        <w:tc>
          <w:tcPr>
            <w:tcW w:w="445" w:type="dxa"/>
          </w:tcPr>
          <w:p w14:paraId="56F77850" w14:textId="709CAA1E" w:rsidR="00C235EA" w:rsidRDefault="008166EC">
            <w:r>
              <w:t>C2</w:t>
            </w:r>
          </w:p>
        </w:tc>
        <w:tc>
          <w:tcPr>
            <w:tcW w:w="445" w:type="dxa"/>
          </w:tcPr>
          <w:p w14:paraId="4ACD5D07" w14:textId="77777777" w:rsidR="00C235EA" w:rsidRDefault="008166EC">
            <w:r>
              <w:t>C3</w:t>
            </w:r>
          </w:p>
          <w:p w14:paraId="6ECF67B5" w14:textId="5C6FDF10" w:rsidR="008166EC" w:rsidRDefault="008166EC"/>
        </w:tc>
      </w:tr>
      <w:tr w:rsidR="0093105D" w14:paraId="1FAD2CB7" w14:textId="77777777" w:rsidTr="008166EC">
        <w:tc>
          <w:tcPr>
            <w:tcW w:w="704" w:type="dxa"/>
            <w:vMerge w:val="restart"/>
            <w:textDirection w:val="btLr"/>
            <w:vAlign w:val="center"/>
          </w:tcPr>
          <w:p w14:paraId="1066B708" w14:textId="07C1E1D3" w:rsidR="0093105D" w:rsidRPr="0093105D" w:rsidRDefault="008166EC" w:rsidP="009310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66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EF16306" wp14:editId="055F7B7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-2981325</wp:posOffset>
                  </wp:positionV>
                  <wp:extent cx="352425" cy="3429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5D" w:rsidRPr="00C235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INFORMATION &amp; DONNÉES</w:t>
            </w:r>
          </w:p>
        </w:tc>
        <w:tc>
          <w:tcPr>
            <w:tcW w:w="7628" w:type="dxa"/>
            <w:shd w:val="clear" w:color="auto" w:fill="00B050"/>
          </w:tcPr>
          <w:p w14:paraId="628475E4" w14:textId="660654C0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235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1.1. MENER UNE RECHERCHE OU UNE VEILLE D’INFORMATIO</w:t>
            </w:r>
            <w:r w:rsidRPr="0093105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36" w:type="dxa"/>
            <w:shd w:val="clear" w:color="auto" w:fill="00B050"/>
          </w:tcPr>
          <w:p w14:paraId="0EAB8A64" w14:textId="77777777" w:rsidR="0093105D" w:rsidRDefault="0093105D"/>
        </w:tc>
        <w:tc>
          <w:tcPr>
            <w:tcW w:w="445" w:type="dxa"/>
            <w:shd w:val="clear" w:color="auto" w:fill="00B050"/>
          </w:tcPr>
          <w:p w14:paraId="65E8DAA5" w14:textId="77777777" w:rsidR="0093105D" w:rsidRDefault="0093105D"/>
        </w:tc>
        <w:tc>
          <w:tcPr>
            <w:tcW w:w="445" w:type="dxa"/>
            <w:shd w:val="clear" w:color="auto" w:fill="00B050"/>
          </w:tcPr>
          <w:p w14:paraId="3118CE40" w14:textId="77777777" w:rsidR="0093105D" w:rsidRDefault="0093105D"/>
        </w:tc>
      </w:tr>
      <w:tr w:rsidR="0093105D" w14:paraId="0D01AA4F" w14:textId="77777777" w:rsidTr="00725A4E">
        <w:tc>
          <w:tcPr>
            <w:tcW w:w="704" w:type="dxa"/>
            <w:vMerge/>
          </w:tcPr>
          <w:p w14:paraId="3D32481A" w14:textId="77777777" w:rsidR="0093105D" w:rsidRPr="0093105D" w:rsidRDefault="009310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28" w:type="dxa"/>
          </w:tcPr>
          <w:p w14:paraId="51993C8D" w14:textId="4F885BB0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C235EA">
              <w:rPr>
                <w:rFonts w:cstheme="minorHAnsi"/>
                <w:color w:val="000000"/>
                <w:sz w:val="24"/>
                <w:szCs w:val="24"/>
              </w:rPr>
              <w:t>Lire et repérer des informations sur un support numérique.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EB4BF6A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77204FAC" w14:textId="77777777" w:rsidR="0093105D" w:rsidRDefault="0093105D"/>
        </w:tc>
        <w:tc>
          <w:tcPr>
            <w:tcW w:w="445" w:type="dxa"/>
          </w:tcPr>
          <w:p w14:paraId="2D9D7797" w14:textId="77777777" w:rsidR="0093105D" w:rsidRDefault="0093105D"/>
        </w:tc>
      </w:tr>
      <w:tr w:rsidR="0093105D" w14:paraId="5DA42903" w14:textId="77777777" w:rsidTr="00725A4E">
        <w:tc>
          <w:tcPr>
            <w:tcW w:w="704" w:type="dxa"/>
            <w:vMerge/>
          </w:tcPr>
          <w:p w14:paraId="5109E31A" w14:textId="77777777" w:rsidR="0093105D" w:rsidRPr="0093105D" w:rsidRDefault="009310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28" w:type="dxa"/>
          </w:tcPr>
          <w:p w14:paraId="13EF52FF" w14:textId="4D04ED21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C235EA">
              <w:rPr>
                <w:rFonts w:cstheme="minorHAnsi"/>
                <w:color w:val="000000"/>
                <w:sz w:val="24"/>
                <w:szCs w:val="24"/>
              </w:rPr>
              <w:t>Effectuer une recherche simple en ligne en utilisant un moteur de recherche.</w:t>
            </w:r>
          </w:p>
        </w:tc>
        <w:tc>
          <w:tcPr>
            <w:tcW w:w="236" w:type="dxa"/>
          </w:tcPr>
          <w:p w14:paraId="5F4FC040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118F3942" w14:textId="77777777" w:rsidR="0093105D" w:rsidRDefault="0093105D"/>
        </w:tc>
        <w:tc>
          <w:tcPr>
            <w:tcW w:w="445" w:type="dxa"/>
          </w:tcPr>
          <w:p w14:paraId="3E9462EE" w14:textId="77777777" w:rsidR="0093105D" w:rsidRDefault="0093105D"/>
        </w:tc>
      </w:tr>
      <w:tr w:rsidR="0093105D" w14:paraId="2B01EDEA" w14:textId="77777777" w:rsidTr="00725A4E">
        <w:tc>
          <w:tcPr>
            <w:tcW w:w="704" w:type="dxa"/>
            <w:vMerge/>
          </w:tcPr>
          <w:p w14:paraId="3A6237D8" w14:textId="77777777" w:rsidR="0093105D" w:rsidRPr="0093105D" w:rsidRDefault="009310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28" w:type="dxa"/>
          </w:tcPr>
          <w:p w14:paraId="7DC64F26" w14:textId="035A4DAA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C235EA">
              <w:rPr>
                <w:rFonts w:cstheme="minorHAnsi"/>
                <w:color w:val="000000"/>
                <w:sz w:val="24"/>
                <w:szCs w:val="24"/>
              </w:rPr>
              <w:t>Reformuler sa requête en modifiant les mots-clés pour obtenir de meilleurs résultats.</w:t>
            </w:r>
          </w:p>
        </w:tc>
        <w:tc>
          <w:tcPr>
            <w:tcW w:w="236" w:type="dxa"/>
          </w:tcPr>
          <w:p w14:paraId="3BD756B2" w14:textId="77777777" w:rsidR="0093105D" w:rsidRDefault="0093105D"/>
        </w:tc>
        <w:tc>
          <w:tcPr>
            <w:tcW w:w="445" w:type="dxa"/>
          </w:tcPr>
          <w:p w14:paraId="4F25C819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777A5453" w14:textId="77777777" w:rsidR="0093105D" w:rsidRDefault="0093105D"/>
        </w:tc>
      </w:tr>
      <w:tr w:rsidR="0093105D" w14:paraId="02BE5EAB" w14:textId="77777777" w:rsidTr="00725A4E">
        <w:tc>
          <w:tcPr>
            <w:tcW w:w="704" w:type="dxa"/>
            <w:vMerge/>
          </w:tcPr>
          <w:p w14:paraId="1086124B" w14:textId="77777777" w:rsidR="0093105D" w:rsidRPr="0093105D" w:rsidRDefault="009310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410E3EE" w14:textId="65051F13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C235EA">
              <w:rPr>
                <w:rFonts w:cstheme="minorHAnsi"/>
                <w:color w:val="000000"/>
                <w:sz w:val="24"/>
                <w:szCs w:val="24"/>
              </w:rPr>
              <w:t>Questionner la fiabilité et la pertinence des sources.</w:t>
            </w:r>
          </w:p>
        </w:tc>
        <w:tc>
          <w:tcPr>
            <w:tcW w:w="236" w:type="dxa"/>
          </w:tcPr>
          <w:p w14:paraId="1704E499" w14:textId="77777777" w:rsidR="0093105D" w:rsidRDefault="0093105D"/>
        </w:tc>
        <w:tc>
          <w:tcPr>
            <w:tcW w:w="445" w:type="dxa"/>
          </w:tcPr>
          <w:p w14:paraId="31C291D5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10616077" w14:textId="77777777" w:rsidR="0093105D" w:rsidRDefault="0093105D"/>
        </w:tc>
      </w:tr>
      <w:tr w:rsidR="0093105D" w14:paraId="357AA76A" w14:textId="77777777" w:rsidTr="008166EC">
        <w:tc>
          <w:tcPr>
            <w:tcW w:w="704" w:type="dxa"/>
            <w:vMerge/>
          </w:tcPr>
          <w:p w14:paraId="62FD5D65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00B050"/>
          </w:tcPr>
          <w:p w14:paraId="5C428AC1" w14:textId="29C9C71B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1.2. GÉRER DES DONNÉES</w:t>
            </w:r>
          </w:p>
        </w:tc>
        <w:tc>
          <w:tcPr>
            <w:tcW w:w="236" w:type="dxa"/>
            <w:shd w:val="clear" w:color="auto" w:fill="00B050"/>
          </w:tcPr>
          <w:p w14:paraId="7FD1F6A3" w14:textId="77777777" w:rsidR="0093105D" w:rsidRDefault="0093105D"/>
        </w:tc>
        <w:tc>
          <w:tcPr>
            <w:tcW w:w="445" w:type="dxa"/>
            <w:shd w:val="clear" w:color="auto" w:fill="00B050"/>
          </w:tcPr>
          <w:p w14:paraId="34EFCAF8" w14:textId="77777777" w:rsidR="0093105D" w:rsidRDefault="0093105D"/>
        </w:tc>
        <w:tc>
          <w:tcPr>
            <w:tcW w:w="445" w:type="dxa"/>
            <w:shd w:val="clear" w:color="auto" w:fill="00B050"/>
          </w:tcPr>
          <w:p w14:paraId="6E4A5A64" w14:textId="77777777" w:rsidR="0093105D" w:rsidRDefault="0093105D"/>
        </w:tc>
      </w:tr>
      <w:tr w:rsidR="0093105D" w14:paraId="429894CD" w14:textId="77777777" w:rsidTr="00725A4E">
        <w:tc>
          <w:tcPr>
            <w:tcW w:w="704" w:type="dxa"/>
            <w:vMerge/>
          </w:tcPr>
          <w:p w14:paraId="47B1FF68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3D75555D" w14:textId="2EBC60C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Sauvegarder des fichiers dans l’ordinateur ou la tablette utilisés et les retrouver.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5958B20A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3AB320FF" w14:textId="77777777" w:rsidR="0093105D" w:rsidRDefault="0093105D"/>
        </w:tc>
        <w:tc>
          <w:tcPr>
            <w:tcW w:w="445" w:type="dxa"/>
          </w:tcPr>
          <w:p w14:paraId="050597AE" w14:textId="77777777" w:rsidR="0093105D" w:rsidRDefault="0093105D"/>
        </w:tc>
      </w:tr>
      <w:tr w:rsidR="0093105D" w14:paraId="4A4BB56F" w14:textId="77777777" w:rsidTr="00725A4E">
        <w:tc>
          <w:tcPr>
            <w:tcW w:w="704" w:type="dxa"/>
            <w:vMerge/>
          </w:tcPr>
          <w:p w14:paraId="2798D12E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2C9D99CB" w14:textId="1BEE2D68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Sauvegarder des fichier</w:t>
            </w:r>
            <w:r w:rsidRPr="0093105D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93105D">
              <w:rPr>
                <w:rFonts w:cstheme="minorHAnsi"/>
                <w:sz w:val="24"/>
                <w:szCs w:val="24"/>
              </w:rPr>
              <w:t xml:space="preserve"> </w:t>
            </w:r>
            <w:r w:rsidRPr="00E70089">
              <w:rPr>
                <w:rFonts w:cstheme="minorHAnsi"/>
                <w:color w:val="000000"/>
                <w:sz w:val="24"/>
                <w:szCs w:val="24"/>
              </w:rPr>
              <w:t>dans un espace de stockage partagé et sécurisé, afin de pouvoir les réutiliser.</w:t>
            </w:r>
          </w:p>
        </w:tc>
        <w:tc>
          <w:tcPr>
            <w:tcW w:w="236" w:type="dxa"/>
          </w:tcPr>
          <w:p w14:paraId="3521D08C" w14:textId="77777777" w:rsidR="0093105D" w:rsidRDefault="0093105D"/>
        </w:tc>
        <w:tc>
          <w:tcPr>
            <w:tcW w:w="445" w:type="dxa"/>
          </w:tcPr>
          <w:p w14:paraId="6D4A4F7E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56D87D4C" w14:textId="77777777" w:rsidR="0093105D" w:rsidRDefault="0093105D"/>
        </w:tc>
      </w:tr>
      <w:tr w:rsidR="0093105D" w14:paraId="3A6CC280" w14:textId="77777777" w:rsidTr="008166EC">
        <w:tc>
          <w:tcPr>
            <w:tcW w:w="704" w:type="dxa"/>
            <w:vMerge/>
          </w:tcPr>
          <w:p w14:paraId="2A68D85E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00B050"/>
          </w:tcPr>
          <w:p w14:paraId="13416A77" w14:textId="7D96729F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1.3. TRAITER DES DONNÉES</w:t>
            </w:r>
          </w:p>
        </w:tc>
        <w:tc>
          <w:tcPr>
            <w:tcW w:w="236" w:type="dxa"/>
            <w:shd w:val="clear" w:color="auto" w:fill="00B050"/>
          </w:tcPr>
          <w:p w14:paraId="4F9E0250" w14:textId="77777777" w:rsidR="0093105D" w:rsidRDefault="0093105D"/>
        </w:tc>
        <w:tc>
          <w:tcPr>
            <w:tcW w:w="445" w:type="dxa"/>
            <w:shd w:val="clear" w:color="auto" w:fill="00B050"/>
          </w:tcPr>
          <w:p w14:paraId="7BCBA1E8" w14:textId="77777777" w:rsidR="0093105D" w:rsidRDefault="0093105D"/>
        </w:tc>
        <w:tc>
          <w:tcPr>
            <w:tcW w:w="445" w:type="dxa"/>
            <w:shd w:val="clear" w:color="auto" w:fill="00B050"/>
          </w:tcPr>
          <w:p w14:paraId="4E0F423B" w14:textId="77777777" w:rsidR="0093105D" w:rsidRDefault="0093105D"/>
        </w:tc>
      </w:tr>
      <w:tr w:rsidR="0093105D" w14:paraId="301AFEB7" w14:textId="77777777" w:rsidTr="00725A4E">
        <w:tc>
          <w:tcPr>
            <w:tcW w:w="704" w:type="dxa"/>
            <w:vMerge/>
          </w:tcPr>
          <w:p w14:paraId="7D63A22A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725111AD" w14:textId="2F25510C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Sélectionner, exploiter et mettre en relation des informations issues de ressources numériques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2B2013C2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08A2C156" w14:textId="77777777" w:rsidR="0093105D" w:rsidRDefault="0093105D"/>
        </w:tc>
        <w:tc>
          <w:tcPr>
            <w:tcW w:w="445" w:type="dxa"/>
          </w:tcPr>
          <w:p w14:paraId="66DFBB22" w14:textId="77777777" w:rsidR="0093105D" w:rsidRDefault="0093105D"/>
        </w:tc>
      </w:tr>
      <w:tr w:rsidR="0093105D" w14:paraId="4B149970" w14:textId="77777777" w:rsidTr="00725A4E">
        <w:tc>
          <w:tcPr>
            <w:tcW w:w="704" w:type="dxa"/>
            <w:vMerge/>
          </w:tcPr>
          <w:p w14:paraId="2DCF92E3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F42E922" w14:textId="156A6EB2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Insérer, saisir, et trier des données dans un tableur pour les exploiter.</w:t>
            </w:r>
          </w:p>
        </w:tc>
        <w:tc>
          <w:tcPr>
            <w:tcW w:w="236" w:type="dxa"/>
          </w:tcPr>
          <w:p w14:paraId="14F66897" w14:textId="77777777" w:rsidR="0093105D" w:rsidRDefault="0093105D"/>
        </w:tc>
        <w:tc>
          <w:tcPr>
            <w:tcW w:w="445" w:type="dxa"/>
          </w:tcPr>
          <w:p w14:paraId="4C1714EA" w14:textId="77777777" w:rsidR="0093105D" w:rsidRDefault="0093105D"/>
        </w:tc>
        <w:tc>
          <w:tcPr>
            <w:tcW w:w="445" w:type="dxa"/>
            <w:shd w:val="clear" w:color="auto" w:fill="C5E0B3" w:themeFill="accent6" w:themeFillTint="66"/>
          </w:tcPr>
          <w:p w14:paraId="2C8A275B" w14:textId="77777777" w:rsidR="0093105D" w:rsidRDefault="0093105D"/>
        </w:tc>
      </w:tr>
      <w:tr w:rsidR="0093105D" w14:paraId="158D0976" w14:textId="77777777" w:rsidTr="008166EC">
        <w:tc>
          <w:tcPr>
            <w:tcW w:w="704" w:type="dxa"/>
            <w:vMerge w:val="restart"/>
            <w:textDirection w:val="btLr"/>
            <w:vAlign w:val="center"/>
          </w:tcPr>
          <w:p w14:paraId="011B6FE7" w14:textId="5B3B586E" w:rsidR="0093105D" w:rsidRPr="0093105D" w:rsidRDefault="008166EC" w:rsidP="0093105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8166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F2E8B7" wp14:editId="2662A88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-3587750</wp:posOffset>
                  </wp:positionV>
                  <wp:extent cx="400050" cy="399717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92" cy="40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5D"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7628" w:type="dxa"/>
            <w:shd w:val="clear" w:color="auto" w:fill="CC9900"/>
          </w:tcPr>
          <w:p w14:paraId="14A08F1E" w14:textId="50FCC289" w:rsidR="0093105D" w:rsidRPr="008166EC" w:rsidRDefault="0093105D" w:rsidP="008166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2.1. INTERAGIR</w:t>
            </w:r>
          </w:p>
        </w:tc>
        <w:tc>
          <w:tcPr>
            <w:tcW w:w="236" w:type="dxa"/>
            <w:shd w:val="clear" w:color="auto" w:fill="CC9900"/>
          </w:tcPr>
          <w:p w14:paraId="6E9F2D17" w14:textId="77777777" w:rsidR="0093105D" w:rsidRDefault="0093105D"/>
        </w:tc>
        <w:tc>
          <w:tcPr>
            <w:tcW w:w="445" w:type="dxa"/>
            <w:shd w:val="clear" w:color="auto" w:fill="CC9900"/>
          </w:tcPr>
          <w:p w14:paraId="6B91C3BA" w14:textId="77777777" w:rsidR="0093105D" w:rsidRDefault="0093105D"/>
        </w:tc>
        <w:tc>
          <w:tcPr>
            <w:tcW w:w="445" w:type="dxa"/>
            <w:shd w:val="clear" w:color="auto" w:fill="CC9900"/>
          </w:tcPr>
          <w:p w14:paraId="520E9C3F" w14:textId="77777777" w:rsidR="0093105D" w:rsidRDefault="0093105D"/>
        </w:tc>
      </w:tr>
      <w:tr w:rsidR="0093105D" w14:paraId="241381ED" w14:textId="77777777" w:rsidTr="00725A4E">
        <w:tc>
          <w:tcPr>
            <w:tcW w:w="704" w:type="dxa"/>
            <w:vMerge/>
          </w:tcPr>
          <w:p w14:paraId="67F3E706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12F2AF84" w14:textId="6BEC1700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Comprendre que des contenus sur Internet peuvent être inappropriés et savoir réagir.</w:t>
            </w:r>
          </w:p>
        </w:tc>
        <w:tc>
          <w:tcPr>
            <w:tcW w:w="236" w:type="dxa"/>
            <w:shd w:val="clear" w:color="auto" w:fill="FFE599" w:themeFill="accent4" w:themeFillTint="66"/>
          </w:tcPr>
          <w:p w14:paraId="034428BC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68DB563D" w14:textId="77777777" w:rsidR="0093105D" w:rsidRDefault="0093105D"/>
        </w:tc>
        <w:tc>
          <w:tcPr>
            <w:tcW w:w="445" w:type="dxa"/>
          </w:tcPr>
          <w:p w14:paraId="418846DE" w14:textId="77777777" w:rsidR="0093105D" w:rsidRDefault="0093105D"/>
        </w:tc>
      </w:tr>
      <w:tr w:rsidR="0093105D" w14:paraId="47D48EAF" w14:textId="77777777" w:rsidTr="00725A4E">
        <w:tc>
          <w:tcPr>
            <w:tcW w:w="704" w:type="dxa"/>
            <w:vMerge/>
          </w:tcPr>
          <w:p w14:paraId="62647AAC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43C30881" w14:textId="106C2C29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Utiliser un outil ou un service numérique pour communiquer.</w:t>
            </w:r>
          </w:p>
        </w:tc>
        <w:tc>
          <w:tcPr>
            <w:tcW w:w="236" w:type="dxa"/>
          </w:tcPr>
          <w:p w14:paraId="2C2A058C" w14:textId="77777777" w:rsidR="0093105D" w:rsidRDefault="0093105D"/>
        </w:tc>
        <w:tc>
          <w:tcPr>
            <w:tcW w:w="445" w:type="dxa"/>
          </w:tcPr>
          <w:p w14:paraId="632386AD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64F28B3D" w14:textId="77777777" w:rsidR="0093105D" w:rsidRDefault="0093105D"/>
        </w:tc>
      </w:tr>
      <w:tr w:rsidR="0093105D" w14:paraId="75B66109" w14:textId="77777777" w:rsidTr="00725A4E">
        <w:tc>
          <w:tcPr>
            <w:tcW w:w="704" w:type="dxa"/>
            <w:vMerge/>
          </w:tcPr>
          <w:p w14:paraId="3D4461D9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36A9801" w14:textId="4B9E40A8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Connaître et utiliser les règles de civilité lors des interactions en ligne.</w:t>
            </w:r>
          </w:p>
        </w:tc>
        <w:tc>
          <w:tcPr>
            <w:tcW w:w="236" w:type="dxa"/>
          </w:tcPr>
          <w:p w14:paraId="2B560D7F" w14:textId="77777777" w:rsidR="0093105D" w:rsidRDefault="0093105D"/>
        </w:tc>
        <w:tc>
          <w:tcPr>
            <w:tcW w:w="445" w:type="dxa"/>
          </w:tcPr>
          <w:p w14:paraId="1F507E48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6E094C05" w14:textId="77777777" w:rsidR="0093105D" w:rsidRDefault="0093105D"/>
        </w:tc>
      </w:tr>
      <w:tr w:rsidR="0093105D" w14:paraId="07677340" w14:textId="77777777" w:rsidTr="008166EC">
        <w:tc>
          <w:tcPr>
            <w:tcW w:w="704" w:type="dxa"/>
            <w:vMerge/>
          </w:tcPr>
          <w:p w14:paraId="72DED8AD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CC9900"/>
          </w:tcPr>
          <w:p w14:paraId="6A2B6A84" w14:textId="5CAEB7AC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2.2. PARTAGER ET PUBLIER</w:t>
            </w:r>
          </w:p>
        </w:tc>
        <w:tc>
          <w:tcPr>
            <w:tcW w:w="236" w:type="dxa"/>
            <w:shd w:val="clear" w:color="auto" w:fill="CC9900"/>
          </w:tcPr>
          <w:p w14:paraId="1EA24BF5" w14:textId="77777777" w:rsidR="0093105D" w:rsidRDefault="0093105D"/>
        </w:tc>
        <w:tc>
          <w:tcPr>
            <w:tcW w:w="445" w:type="dxa"/>
            <w:shd w:val="clear" w:color="auto" w:fill="CC9900"/>
          </w:tcPr>
          <w:p w14:paraId="5348AF19" w14:textId="77777777" w:rsidR="0093105D" w:rsidRDefault="0093105D"/>
        </w:tc>
        <w:tc>
          <w:tcPr>
            <w:tcW w:w="445" w:type="dxa"/>
            <w:shd w:val="clear" w:color="auto" w:fill="CC9900"/>
          </w:tcPr>
          <w:p w14:paraId="26723BA8" w14:textId="77777777" w:rsidR="0093105D" w:rsidRDefault="0093105D"/>
        </w:tc>
      </w:tr>
      <w:tr w:rsidR="0093105D" w14:paraId="2CF9DE76" w14:textId="77777777" w:rsidTr="00725A4E">
        <w:tc>
          <w:tcPr>
            <w:tcW w:w="704" w:type="dxa"/>
            <w:vMerge/>
          </w:tcPr>
          <w:p w14:paraId="11B775B2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462AE543" w14:textId="79E7E31B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Publier des contenus en ligne.</w:t>
            </w:r>
          </w:p>
        </w:tc>
        <w:tc>
          <w:tcPr>
            <w:tcW w:w="236" w:type="dxa"/>
          </w:tcPr>
          <w:p w14:paraId="76AA0CA2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74B3A61F" w14:textId="77777777" w:rsidR="0093105D" w:rsidRDefault="0093105D"/>
        </w:tc>
        <w:tc>
          <w:tcPr>
            <w:tcW w:w="445" w:type="dxa"/>
          </w:tcPr>
          <w:p w14:paraId="2AF8FC75" w14:textId="77777777" w:rsidR="0093105D" w:rsidRDefault="0093105D"/>
        </w:tc>
      </w:tr>
      <w:tr w:rsidR="0093105D" w14:paraId="55BCAE0C" w14:textId="77777777" w:rsidTr="00725A4E">
        <w:tc>
          <w:tcPr>
            <w:tcW w:w="704" w:type="dxa"/>
            <w:vMerge/>
          </w:tcPr>
          <w:p w14:paraId="286BAE19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4602AF00" w14:textId="00D8AB8C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Partager des contenus numériques en ligne en diffusion publique ou privée.</w:t>
            </w:r>
          </w:p>
        </w:tc>
        <w:tc>
          <w:tcPr>
            <w:tcW w:w="236" w:type="dxa"/>
          </w:tcPr>
          <w:p w14:paraId="70007C7F" w14:textId="77777777" w:rsidR="0093105D" w:rsidRDefault="0093105D"/>
        </w:tc>
        <w:tc>
          <w:tcPr>
            <w:tcW w:w="445" w:type="dxa"/>
          </w:tcPr>
          <w:p w14:paraId="5DB50ABF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056A2FE9" w14:textId="77777777" w:rsidR="0093105D" w:rsidRDefault="0093105D"/>
        </w:tc>
      </w:tr>
      <w:tr w:rsidR="0093105D" w14:paraId="3BE863B2" w14:textId="77777777" w:rsidTr="00725A4E">
        <w:tc>
          <w:tcPr>
            <w:tcW w:w="704" w:type="dxa"/>
            <w:vMerge/>
          </w:tcPr>
          <w:p w14:paraId="5DF1BDF0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1E10941B" w14:textId="20E5AA7E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 xml:space="preserve">Modifier les informations attachées à son profil dans un environnement numérique en fonction du contexte d’usage. </w:t>
            </w:r>
          </w:p>
        </w:tc>
        <w:tc>
          <w:tcPr>
            <w:tcW w:w="236" w:type="dxa"/>
          </w:tcPr>
          <w:p w14:paraId="7D0E8335" w14:textId="77777777" w:rsidR="0093105D" w:rsidRDefault="0093105D"/>
        </w:tc>
        <w:tc>
          <w:tcPr>
            <w:tcW w:w="445" w:type="dxa"/>
          </w:tcPr>
          <w:p w14:paraId="30CC7952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2F571C60" w14:textId="77777777" w:rsidR="0093105D" w:rsidRDefault="0093105D"/>
        </w:tc>
      </w:tr>
      <w:tr w:rsidR="0093105D" w14:paraId="4FFF8AD7" w14:textId="77777777" w:rsidTr="00725A4E">
        <w:tc>
          <w:tcPr>
            <w:tcW w:w="704" w:type="dxa"/>
            <w:vMerge/>
          </w:tcPr>
          <w:p w14:paraId="5F3EA7C4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1B6FB93" w14:textId="4F872EAD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Savoir que certains contenus sont protégés par un droit d’auteur.</w:t>
            </w:r>
          </w:p>
        </w:tc>
        <w:tc>
          <w:tcPr>
            <w:tcW w:w="236" w:type="dxa"/>
          </w:tcPr>
          <w:p w14:paraId="63DDE30F" w14:textId="77777777" w:rsidR="0093105D" w:rsidRDefault="0093105D"/>
        </w:tc>
        <w:tc>
          <w:tcPr>
            <w:tcW w:w="445" w:type="dxa"/>
          </w:tcPr>
          <w:p w14:paraId="525C9A2E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4593BE7D" w14:textId="77777777" w:rsidR="0093105D" w:rsidRDefault="0093105D"/>
        </w:tc>
      </w:tr>
      <w:tr w:rsidR="0093105D" w14:paraId="790135A3" w14:textId="77777777" w:rsidTr="00725A4E">
        <w:tc>
          <w:tcPr>
            <w:tcW w:w="704" w:type="dxa"/>
            <w:vMerge/>
          </w:tcPr>
          <w:p w14:paraId="076CCFAC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7467BBA5" w14:textId="60CE072D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Identifier l’origine des informations et des contenus partagés.</w:t>
            </w:r>
          </w:p>
        </w:tc>
        <w:tc>
          <w:tcPr>
            <w:tcW w:w="236" w:type="dxa"/>
          </w:tcPr>
          <w:p w14:paraId="4A9691B1" w14:textId="77777777" w:rsidR="0093105D" w:rsidRDefault="0093105D"/>
        </w:tc>
        <w:tc>
          <w:tcPr>
            <w:tcW w:w="445" w:type="dxa"/>
          </w:tcPr>
          <w:p w14:paraId="0D600ABF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3888F3E4" w14:textId="77777777" w:rsidR="0093105D" w:rsidRDefault="0093105D"/>
        </w:tc>
      </w:tr>
      <w:tr w:rsidR="0093105D" w14:paraId="2F1E3AB6" w14:textId="77777777" w:rsidTr="008166EC">
        <w:tc>
          <w:tcPr>
            <w:tcW w:w="704" w:type="dxa"/>
            <w:vMerge/>
          </w:tcPr>
          <w:p w14:paraId="20FD8251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CC9900"/>
          </w:tcPr>
          <w:p w14:paraId="387D3072" w14:textId="33521C5A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2.3. COLLABORER</w:t>
            </w:r>
          </w:p>
        </w:tc>
        <w:tc>
          <w:tcPr>
            <w:tcW w:w="236" w:type="dxa"/>
            <w:shd w:val="clear" w:color="auto" w:fill="CC9900"/>
          </w:tcPr>
          <w:p w14:paraId="35B86925" w14:textId="77777777" w:rsidR="0093105D" w:rsidRDefault="0093105D"/>
        </w:tc>
        <w:tc>
          <w:tcPr>
            <w:tcW w:w="445" w:type="dxa"/>
            <w:shd w:val="clear" w:color="auto" w:fill="CC9900"/>
          </w:tcPr>
          <w:p w14:paraId="7EA68136" w14:textId="77777777" w:rsidR="0093105D" w:rsidRDefault="0093105D"/>
        </w:tc>
        <w:tc>
          <w:tcPr>
            <w:tcW w:w="445" w:type="dxa"/>
            <w:shd w:val="clear" w:color="auto" w:fill="CC9900"/>
          </w:tcPr>
          <w:p w14:paraId="54B7ED7A" w14:textId="77777777" w:rsidR="0093105D" w:rsidRDefault="0093105D"/>
        </w:tc>
      </w:tr>
      <w:tr w:rsidR="0093105D" w14:paraId="42D20E38" w14:textId="77777777" w:rsidTr="00725A4E">
        <w:tc>
          <w:tcPr>
            <w:tcW w:w="704" w:type="dxa"/>
            <w:vMerge/>
          </w:tcPr>
          <w:p w14:paraId="5D662A5A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33739E28" w14:textId="66B2E826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Utiliser un dispositif d’écriture collaborative</w:t>
            </w:r>
          </w:p>
        </w:tc>
        <w:tc>
          <w:tcPr>
            <w:tcW w:w="236" w:type="dxa"/>
            <w:shd w:val="clear" w:color="auto" w:fill="FFE599" w:themeFill="accent4" w:themeFillTint="66"/>
          </w:tcPr>
          <w:p w14:paraId="758727BD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5D0C7B3D" w14:textId="77777777" w:rsidR="0093105D" w:rsidRDefault="0093105D"/>
        </w:tc>
        <w:tc>
          <w:tcPr>
            <w:tcW w:w="445" w:type="dxa"/>
          </w:tcPr>
          <w:p w14:paraId="42E0BD7C" w14:textId="77777777" w:rsidR="0093105D" w:rsidRDefault="0093105D"/>
        </w:tc>
      </w:tr>
      <w:tr w:rsidR="0093105D" w14:paraId="583102C1" w14:textId="77777777" w:rsidTr="00725A4E">
        <w:tc>
          <w:tcPr>
            <w:tcW w:w="704" w:type="dxa"/>
            <w:vMerge/>
          </w:tcPr>
          <w:p w14:paraId="2D3FB93B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0B1E0BB" w14:textId="113BB5F3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Utiliser un dispositif d’écriture collaborative adapté à un projet afin de partager des idées et de coproduire des contenus</w:t>
            </w:r>
          </w:p>
        </w:tc>
        <w:tc>
          <w:tcPr>
            <w:tcW w:w="236" w:type="dxa"/>
          </w:tcPr>
          <w:p w14:paraId="430726AC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04636BEE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7530476C" w14:textId="77777777" w:rsidR="0093105D" w:rsidRDefault="0093105D"/>
        </w:tc>
      </w:tr>
      <w:tr w:rsidR="0093105D" w14:paraId="5690D55D" w14:textId="77777777" w:rsidTr="008166EC">
        <w:tc>
          <w:tcPr>
            <w:tcW w:w="704" w:type="dxa"/>
            <w:vMerge/>
          </w:tcPr>
          <w:p w14:paraId="65AAF48B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CC9900"/>
          </w:tcPr>
          <w:p w14:paraId="6A74721A" w14:textId="544DB1E0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2.4. S’INSÉRER DANS LE MONDE NUMÉRIQUE</w:t>
            </w:r>
          </w:p>
        </w:tc>
        <w:tc>
          <w:tcPr>
            <w:tcW w:w="236" w:type="dxa"/>
            <w:shd w:val="clear" w:color="auto" w:fill="CC9900"/>
          </w:tcPr>
          <w:p w14:paraId="104A4815" w14:textId="77777777" w:rsidR="0093105D" w:rsidRDefault="0093105D"/>
        </w:tc>
        <w:tc>
          <w:tcPr>
            <w:tcW w:w="445" w:type="dxa"/>
            <w:shd w:val="clear" w:color="auto" w:fill="CC9900"/>
          </w:tcPr>
          <w:p w14:paraId="0CBC120B" w14:textId="77777777" w:rsidR="0093105D" w:rsidRDefault="0093105D"/>
        </w:tc>
        <w:tc>
          <w:tcPr>
            <w:tcW w:w="445" w:type="dxa"/>
            <w:shd w:val="clear" w:color="auto" w:fill="CC9900"/>
          </w:tcPr>
          <w:p w14:paraId="260CDD41" w14:textId="77777777" w:rsidR="0093105D" w:rsidRDefault="0093105D"/>
        </w:tc>
      </w:tr>
      <w:tr w:rsidR="0093105D" w14:paraId="4D9C9D29" w14:textId="77777777" w:rsidTr="00725A4E">
        <w:tc>
          <w:tcPr>
            <w:tcW w:w="704" w:type="dxa"/>
            <w:vMerge/>
          </w:tcPr>
          <w:p w14:paraId="3A9C1CB7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12066A4E" w14:textId="6BCBF88A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Comprendre la nécessité de protéger la vie privée de chacun.</w:t>
            </w:r>
          </w:p>
        </w:tc>
        <w:tc>
          <w:tcPr>
            <w:tcW w:w="236" w:type="dxa"/>
          </w:tcPr>
          <w:p w14:paraId="1B28F34D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0D0A96F6" w14:textId="77777777" w:rsidR="0093105D" w:rsidRDefault="0093105D"/>
        </w:tc>
        <w:tc>
          <w:tcPr>
            <w:tcW w:w="445" w:type="dxa"/>
          </w:tcPr>
          <w:p w14:paraId="6A4E0181" w14:textId="77777777" w:rsidR="0093105D" w:rsidRDefault="0093105D"/>
        </w:tc>
      </w:tr>
      <w:tr w:rsidR="0093105D" w14:paraId="389F1037" w14:textId="77777777" w:rsidTr="00725A4E">
        <w:tc>
          <w:tcPr>
            <w:tcW w:w="704" w:type="dxa"/>
            <w:vMerge/>
          </w:tcPr>
          <w:p w14:paraId="6A4C3AB3" w14:textId="77777777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8" w:type="dxa"/>
          </w:tcPr>
          <w:p w14:paraId="0974E276" w14:textId="3DDF3092" w:rsidR="0093105D" w:rsidRPr="0093105D" w:rsidRDefault="0093105D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Utiliser des moyens simples pour protéger les données personnelles.</w:t>
            </w:r>
          </w:p>
        </w:tc>
        <w:tc>
          <w:tcPr>
            <w:tcW w:w="236" w:type="dxa"/>
          </w:tcPr>
          <w:p w14:paraId="64207EE3" w14:textId="77777777" w:rsidR="0093105D" w:rsidRDefault="0093105D"/>
        </w:tc>
        <w:tc>
          <w:tcPr>
            <w:tcW w:w="445" w:type="dxa"/>
          </w:tcPr>
          <w:p w14:paraId="4DB0C93E" w14:textId="77777777" w:rsidR="0093105D" w:rsidRDefault="0093105D"/>
        </w:tc>
        <w:tc>
          <w:tcPr>
            <w:tcW w:w="445" w:type="dxa"/>
            <w:shd w:val="clear" w:color="auto" w:fill="FFE599" w:themeFill="accent4" w:themeFillTint="66"/>
          </w:tcPr>
          <w:p w14:paraId="12253641" w14:textId="77777777" w:rsidR="0093105D" w:rsidRDefault="0093105D"/>
        </w:tc>
      </w:tr>
    </w:tbl>
    <w:p w14:paraId="5D7613DE" w14:textId="43C895FA" w:rsidR="00D408FE" w:rsidRDefault="00D408FE"/>
    <w:p w14:paraId="012E6813" w14:textId="305E4E31" w:rsidR="00E70089" w:rsidRDefault="00E70089"/>
    <w:p w14:paraId="2CEA8BFD" w14:textId="3D0928C0" w:rsidR="0093105D" w:rsidRDefault="0093105D"/>
    <w:p w14:paraId="236D1E4D" w14:textId="2C302D91" w:rsidR="0093105D" w:rsidRDefault="0093105D"/>
    <w:p w14:paraId="4F50D2FD" w14:textId="0B62AEC2" w:rsidR="0093105D" w:rsidRDefault="0093105D"/>
    <w:p w14:paraId="63D706BD" w14:textId="77777777" w:rsidR="008166EC" w:rsidRDefault="008166EC"/>
    <w:p w14:paraId="04179D91" w14:textId="19046D90" w:rsidR="00E70089" w:rsidRDefault="00E70089"/>
    <w:p w14:paraId="12BC8687" w14:textId="658195B3" w:rsidR="00E70089" w:rsidRDefault="00E70089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567"/>
        <w:gridCol w:w="425"/>
        <w:gridCol w:w="425"/>
      </w:tblGrid>
      <w:tr w:rsidR="008166EC" w14:paraId="0DF52347" w14:textId="77777777" w:rsidTr="008166EC">
        <w:tc>
          <w:tcPr>
            <w:tcW w:w="704" w:type="dxa"/>
          </w:tcPr>
          <w:p w14:paraId="6659FE3F" w14:textId="77777777" w:rsidR="008166EC" w:rsidRPr="0093105D" w:rsidRDefault="008166EC" w:rsidP="008166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7BAFBF" w14:textId="77777777" w:rsidR="008166EC" w:rsidRPr="00C235EA" w:rsidRDefault="008166EC" w:rsidP="008166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2"/>
            </w:tblGrid>
            <w:tr w:rsidR="008166EC" w:rsidRPr="00C235EA" w14:paraId="7057BFA5" w14:textId="77777777" w:rsidTr="0093105D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3682" w:type="dxa"/>
                </w:tcPr>
                <w:p w14:paraId="15120BB4" w14:textId="77777777" w:rsidR="008166EC" w:rsidRPr="00C235EA" w:rsidRDefault="008166EC" w:rsidP="008166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C235E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235E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COMPÉTENCES NUMÉRIQUES </w:t>
                  </w:r>
                </w:p>
              </w:tc>
            </w:tr>
          </w:tbl>
          <w:p w14:paraId="7160132D" w14:textId="77777777" w:rsidR="008166EC" w:rsidRPr="0093105D" w:rsidRDefault="008166EC" w:rsidP="008166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CC9778" w14:textId="44C7FA78" w:rsidR="008166EC" w:rsidRPr="0093105D" w:rsidRDefault="008166EC" w:rsidP="008166EC">
            <w:pPr>
              <w:rPr>
                <w:rFonts w:cstheme="minorHAnsi"/>
                <w:sz w:val="24"/>
                <w:szCs w:val="24"/>
              </w:rPr>
            </w:pPr>
            <w:r>
              <w:t>C1</w:t>
            </w:r>
          </w:p>
        </w:tc>
        <w:tc>
          <w:tcPr>
            <w:tcW w:w="425" w:type="dxa"/>
          </w:tcPr>
          <w:p w14:paraId="7CDB7C48" w14:textId="46E0B572" w:rsidR="008166EC" w:rsidRPr="0093105D" w:rsidRDefault="008166EC" w:rsidP="008166EC">
            <w:pPr>
              <w:rPr>
                <w:rFonts w:cstheme="minorHAnsi"/>
                <w:sz w:val="24"/>
                <w:szCs w:val="24"/>
              </w:rPr>
            </w:pPr>
            <w:r>
              <w:t>C2</w:t>
            </w:r>
          </w:p>
        </w:tc>
        <w:tc>
          <w:tcPr>
            <w:tcW w:w="425" w:type="dxa"/>
          </w:tcPr>
          <w:p w14:paraId="359DA6D0" w14:textId="77777777" w:rsidR="008166EC" w:rsidRDefault="008166EC" w:rsidP="008166EC">
            <w:r>
              <w:t>C3</w:t>
            </w:r>
          </w:p>
          <w:p w14:paraId="0B3BBE03" w14:textId="77777777" w:rsidR="008166EC" w:rsidRPr="0093105D" w:rsidRDefault="008166EC" w:rsidP="008166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52421F41" w14:textId="77777777" w:rsidTr="008166EC">
        <w:tc>
          <w:tcPr>
            <w:tcW w:w="704" w:type="dxa"/>
            <w:vMerge w:val="restart"/>
            <w:textDirection w:val="btLr"/>
            <w:vAlign w:val="center"/>
          </w:tcPr>
          <w:p w14:paraId="6AD7EDDE" w14:textId="7539C99A" w:rsidR="0093105D" w:rsidRPr="0093105D" w:rsidRDefault="008166EC" w:rsidP="0093105D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166EC">
              <w:rPr>
                <w:rFonts w:asciiTheme="minorHAnsi" w:hAnsiTheme="minorHAnsi" w:cstheme="minorHAnsi"/>
                <w:b/>
                <w:bCs/>
              </w:rPr>
              <w:drawing>
                <wp:anchor distT="0" distB="0" distL="114300" distR="114300" simplePos="0" relativeHeight="251660288" behindDoc="0" locked="0" layoutInCell="1" allowOverlap="1" wp14:anchorId="427F857F" wp14:editId="01F33A0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-3034030</wp:posOffset>
                  </wp:positionV>
                  <wp:extent cx="390525" cy="39027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51" cy="39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5D" w:rsidRPr="0093105D">
              <w:rPr>
                <w:rFonts w:asciiTheme="minorHAnsi" w:hAnsiTheme="minorHAnsi" w:cstheme="minorHAnsi"/>
                <w:b/>
                <w:bCs/>
              </w:rPr>
              <w:t>CRÉATION DE CONTENU</w:t>
            </w:r>
          </w:p>
          <w:p w14:paraId="10571863" w14:textId="1D204F40" w:rsidR="0093105D" w:rsidRPr="0093105D" w:rsidRDefault="0093105D" w:rsidP="009310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3300"/>
          </w:tcPr>
          <w:p w14:paraId="784F4D47" w14:textId="19C8086D" w:rsidR="0093105D" w:rsidRPr="0093105D" w:rsidRDefault="0093105D" w:rsidP="008166EC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3.1. DÉVELOPPER DES DOCUMENTS TEXTUELS </w:t>
            </w:r>
          </w:p>
        </w:tc>
        <w:tc>
          <w:tcPr>
            <w:tcW w:w="567" w:type="dxa"/>
            <w:shd w:val="clear" w:color="auto" w:fill="FF3300"/>
          </w:tcPr>
          <w:p w14:paraId="1554894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6723B65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60164AD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440C5428" w14:textId="77777777" w:rsidTr="00725A4E">
        <w:tc>
          <w:tcPr>
            <w:tcW w:w="704" w:type="dxa"/>
            <w:vMerge/>
          </w:tcPr>
          <w:p w14:paraId="4DB5D1D6" w14:textId="77777777" w:rsidR="0093105D" w:rsidRPr="0093105D" w:rsidRDefault="0093105D" w:rsidP="004E0FF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3FD4AF" w14:textId="5CF948DA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 xml:space="preserve">Utiliser les fonctions simples d’un traitement de texte. 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2CF248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FB9188C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EF93F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41727AA1" w14:textId="77777777" w:rsidTr="00725A4E">
        <w:tc>
          <w:tcPr>
            <w:tcW w:w="704" w:type="dxa"/>
            <w:vMerge/>
          </w:tcPr>
          <w:p w14:paraId="28054BD0" w14:textId="77777777" w:rsidR="0093105D" w:rsidRPr="0093105D" w:rsidRDefault="0093105D" w:rsidP="004E0FF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3A36C3" w14:textId="69691B83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E70089">
              <w:rPr>
                <w:rFonts w:cstheme="minorHAnsi"/>
                <w:color w:val="000000"/>
                <w:sz w:val="24"/>
                <w:szCs w:val="24"/>
              </w:rPr>
              <w:t>Utiliser les fonctions simples d’une application pour produire des contenus majoritairement textuels associés à une image, un son ou une vidéo.</w:t>
            </w:r>
          </w:p>
        </w:tc>
        <w:tc>
          <w:tcPr>
            <w:tcW w:w="567" w:type="dxa"/>
          </w:tcPr>
          <w:p w14:paraId="4A53CCA0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DE04A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5F6504B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411DD6F7" w14:textId="77777777" w:rsidTr="008166EC">
        <w:tc>
          <w:tcPr>
            <w:tcW w:w="704" w:type="dxa"/>
            <w:vMerge/>
          </w:tcPr>
          <w:p w14:paraId="5FD75B63" w14:textId="77777777" w:rsidR="0093105D" w:rsidRPr="0093105D" w:rsidRDefault="0093105D" w:rsidP="004E0FF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3300"/>
          </w:tcPr>
          <w:p w14:paraId="63D9CA31" w14:textId="6C7E7691" w:rsidR="0093105D" w:rsidRPr="0093105D" w:rsidRDefault="0093105D" w:rsidP="00E70089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3.2. DÉVELOPPER DES DOCUMENTS MULTIMÉDIA </w:t>
            </w:r>
          </w:p>
        </w:tc>
        <w:tc>
          <w:tcPr>
            <w:tcW w:w="567" w:type="dxa"/>
            <w:shd w:val="clear" w:color="auto" w:fill="FF3300"/>
          </w:tcPr>
          <w:p w14:paraId="352EA2D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592A51F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4798847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53DCF043" w14:textId="77777777" w:rsidTr="00725A4E">
        <w:tc>
          <w:tcPr>
            <w:tcW w:w="704" w:type="dxa"/>
            <w:vMerge/>
          </w:tcPr>
          <w:p w14:paraId="30CC9B7F" w14:textId="77777777" w:rsidR="0093105D" w:rsidRPr="0093105D" w:rsidRDefault="0093105D" w:rsidP="004E0FF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47621D7" w14:textId="2427C614" w:rsidR="0093105D" w:rsidRPr="0093105D" w:rsidRDefault="0093105D" w:rsidP="00E70089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Produire ou numériser une image ou un son. 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2FD129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1C00540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96378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6D895401" w14:textId="77777777" w:rsidTr="00725A4E">
        <w:tc>
          <w:tcPr>
            <w:tcW w:w="704" w:type="dxa"/>
            <w:vMerge/>
          </w:tcPr>
          <w:p w14:paraId="5DFA195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AB5175" w14:textId="5C3A4ADD" w:rsidR="0093105D" w:rsidRPr="0093105D" w:rsidRDefault="0093105D" w:rsidP="00E70089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Produire et enregistrer un document multimédia dans un format adapté. </w:t>
            </w:r>
          </w:p>
        </w:tc>
        <w:tc>
          <w:tcPr>
            <w:tcW w:w="567" w:type="dxa"/>
          </w:tcPr>
          <w:p w14:paraId="6D60E57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4F2E7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DB756C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14CDCAF8" w14:textId="77777777" w:rsidTr="008166EC">
        <w:tc>
          <w:tcPr>
            <w:tcW w:w="704" w:type="dxa"/>
            <w:vMerge/>
          </w:tcPr>
          <w:p w14:paraId="4868954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3300"/>
          </w:tcPr>
          <w:p w14:paraId="6F33F326" w14:textId="0726B3D7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3.3 </w:t>
            </w:r>
            <w:r w:rsidRPr="0093105D">
              <w:rPr>
                <w:rFonts w:asciiTheme="minorHAnsi" w:hAnsiTheme="minorHAnsi" w:cstheme="minorHAnsi"/>
                <w:b/>
                <w:bCs/>
              </w:rPr>
              <w:t xml:space="preserve">ADAPTER LES DOCUMENTS À LEUR FINALITÉ </w:t>
            </w:r>
          </w:p>
        </w:tc>
        <w:tc>
          <w:tcPr>
            <w:tcW w:w="567" w:type="dxa"/>
            <w:shd w:val="clear" w:color="auto" w:fill="FF3300"/>
          </w:tcPr>
          <w:p w14:paraId="3703ECA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2C9A48E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35EB093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618FFBC0" w14:textId="77777777" w:rsidTr="00725A4E">
        <w:tc>
          <w:tcPr>
            <w:tcW w:w="704" w:type="dxa"/>
            <w:vMerge/>
          </w:tcPr>
          <w:p w14:paraId="35F037D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9B8308" w14:textId="79AF7591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Utiliser des fonctions simples de mise en page d’un document pour répondre à un objectif de diffusion.</w:t>
            </w:r>
          </w:p>
        </w:tc>
        <w:tc>
          <w:tcPr>
            <w:tcW w:w="567" w:type="dxa"/>
          </w:tcPr>
          <w:p w14:paraId="77FEA5C4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7F2A4490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954BF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67C1FF20" w14:textId="77777777" w:rsidTr="00725A4E">
        <w:tc>
          <w:tcPr>
            <w:tcW w:w="704" w:type="dxa"/>
            <w:vMerge/>
          </w:tcPr>
          <w:p w14:paraId="6BB9D75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879965" w14:textId="478F7889" w:rsidR="0093105D" w:rsidRPr="0093105D" w:rsidRDefault="0093105D" w:rsidP="004E0F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Connaître et respecter les règles élémentaires du droit d’auteur, du droit à l’image et du droit à la protection des données personnelles.</w:t>
            </w:r>
          </w:p>
        </w:tc>
        <w:tc>
          <w:tcPr>
            <w:tcW w:w="567" w:type="dxa"/>
          </w:tcPr>
          <w:p w14:paraId="1414A1B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8CC424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114D910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1DF36AED" w14:textId="77777777" w:rsidTr="008166EC">
        <w:tc>
          <w:tcPr>
            <w:tcW w:w="704" w:type="dxa"/>
            <w:vMerge/>
          </w:tcPr>
          <w:p w14:paraId="18656E4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3300"/>
          </w:tcPr>
          <w:p w14:paraId="06456D99" w14:textId="13ADC207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3.4. PROGRAMMER </w:t>
            </w:r>
          </w:p>
        </w:tc>
        <w:tc>
          <w:tcPr>
            <w:tcW w:w="567" w:type="dxa"/>
            <w:shd w:val="clear" w:color="auto" w:fill="FF3300"/>
          </w:tcPr>
          <w:p w14:paraId="308A301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4063D45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3300"/>
          </w:tcPr>
          <w:p w14:paraId="50D53231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33C95AEC" w14:textId="77777777" w:rsidTr="00725A4E">
        <w:tc>
          <w:tcPr>
            <w:tcW w:w="704" w:type="dxa"/>
            <w:vMerge/>
          </w:tcPr>
          <w:p w14:paraId="1E59D9D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07F655" w14:textId="10533625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Lire et construire un algorithme qui comprend des instructions simples.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4820F2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C8CBADC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E98CB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657D2779" w14:textId="77777777" w:rsidTr="00725A4E">
        <w:tc>
          <w:tcPr>
            <w:tcW w:w="704" w:type="dxa"/>
            <w:vMerge/>
          </w:tcPr>
          <w:p w14:paraId="4EB1D9FD" w14:textId="791D7434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6D6F0A" w14:textId="6D4FED53" w:rsidR="0093105D" w:rsidRPr="0093105D" w:rsidRDefault="0093105D" w:rsidP="00E700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Réaliser un programme simple.</w:t>
            </w:r>
          </w:p>
        </w:tc>
        <w:tc>
          <w:tcPr>
            <w:tcW w:w="567" w:type="dxa"/>
          </w:tcPr>
          <w:p w14:paraId="1849794C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BF27F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16CC98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5207DB0D" w14:textId="77777777" w:rsidTr="008166EC">
        <w:tc>
          <w:tcPr>
            <w:tcW w:w="704" w:type="dxa"/>
            <w:vMerge w:val="restart"/>
            <w:textDirection w:val="btLr"/>
            <w:vAlign w:val="center"/>
          </w:tcPr>
          <w:p w14:paraId="0D603376" w14:textId="3C1CC3F2" w:rsidR="0093105D" w:rsidRPr="0093105D" w:rsidRDefault="008166EC" w:rsidP="0093105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8166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B73C238" wp14:editId="3D8E992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-3539490</wp:posOffset>
                  </wp:positionV>
                  <wp:extent cx="309880" cy="35179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105D" w:rsidRPr="0093105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PROTECTION &amp; SÉCURITÉ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3EA2FBED" w14:textId="300C11C8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4.1. SÉCURISER L’ENVIRONNEMENT NUMÉRIQUE 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DA7869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6EE24FD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7B1E3C9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6758045C" w14:textId="77777777" w:rsidTr="00725A4E">
        <w:tc>
          <w:tcPr>
            <w:tcW w:w="704" w:type="dxa"/>
            <w:vMerge/>
          </w:tcPr>
          <w:p w14:paraId="126B6C5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285804" w14:textId="717EFF11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Identifier les risques principaux qui menacent son environnement informatique. </w:t>
            </w:r>
          </w:p>
        </w:tc>
        <w:tc>
          <w:tcPr>
            <w:tcW w:w="567" w:type="dxa"/>
          </w:tcPr>
          <w:p w14:paraId="2CC5687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44B2D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28D71E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3710E64F" w14:textId="77777777" w:rsidTr="008166EC">
        <w:tc>
          <w:tcPr>
            <w:tcW w:w="704" w:type="dxa"/>
            <w:vMerge/>
          </w:tcPr>
          <w:p w14:paraId="36AC1BE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8EAADB" w:themeFill="accent1" w:themeFillTint="99"/>
          </w:tcPr>
          <w:p w14:paraId="03B76EFF" w14:textId="411EE5E1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4.2. PROTÉGER LES DONNÉES PERSONNELLES ET LA VIE PRIVÉE 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F29ECB4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766A747A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6D036A4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07C582F2" w14:textId="77777777" w:rsidTr="00725A4E">
        <w:tc>
          <w:tcPr>
            <w:tcW w:w="704" w:type="dxa"/>
            <w:vMerge/>
          </w:tcPr>
          <w:p w14:paraId="409A93D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267E91" w14:textId="7DE95B32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Identifier les données à caractère personnel et celles à ne pas partager.</w:t>
            </w:r>
          </w:p>
        </w:tc>
        <w:tc>
          <w:tcPr>
            <w:tcW w:w="567" w:type="dxa"/>
          </w:tcPr>
          <w:p w14:paraId="30D243E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D8332A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C278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58C0355E" w14:textId="77777777" w:rsidTr="00725A4E">
        <w:tc>
          <w:tcPr>
            <w:tcW w:w="704" w:type="dxa"/>
            <w:vMerge/>
          </w:tcPr>
          <w:p w14:paraId="3F3D3F2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AD8335" w14:textId="351D09A4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Connaître les règles attachées à la protection des données personnelles.</w:t>
            </w:r>
          </w:p>
        </w:tc>
        <w:tc>
          <w:tcPr>
            <w:tcW w:w="567" w:type="dxa"/>
          </w:tcPr>
          <w:p w14:paraId="3A8F444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3AF7D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243A93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49AF952E" w14:textId="77777777" w:rsidTr="00725A4E">
        <w:tc>
          <w:tcPr>
            <w:tcW w:w="704" w:type="dxa"/>
            <w:vMerge/>
          </w:tcPr>
          <w:p w14:paraId="60CC376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5776077" w14:textId="2C41B84D" w:rsidR="0093105D" w:rsidRPr="0093105D" w:rsidRDefault="0093105D" w:rsidP="004E0F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Comprendre le concept de « traces » de navigation.</w:t>
            </w:r>
          </w:p>
        </w:tc>
        <w:tc>
          <w:tcPr>
            <w:tcW w:w="567" w:type="dxa"/>
          </w:tcPr>
          <w:p w14:paraId="1FBC5F1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99C9F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EE671F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78881059" w14:textId="77777777" w:rsidTr="00725A4E">
        <w:tc>
          <w:tcPr>
            <w:tcW w:w="704" w:type="dxa"/>
            <w:vMerge/>
          </w:tcPr>
          <w:p w14:paraId="6FFAEE3C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8925C8D" w14:textId="10BEC5D9" w:rsidR="0093105D" w:rsidRPr="0093105D" w:rsidRDefault="0093105D" w:rsidP="009310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 xml:space="preserve">Comprendre comment elles peuvent être vues, collectées ou analysées par d’autres personnes et pourquoi. </w:t>
            </w:r>
          </w:p>
        </w:tc>
        <w:tc>
          <w:tcPr>
            <w:tcW w:w="567" w:type="dxa"/>
          </w:tcPr>
          <w:p w14:paraId="71F53E4C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63E8D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BE84410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3B83B5F4" w14:textId="77777777" w:rsidTr="008166EC">
        <w:tc>
          <w:tcPr>
            <w:tcW w:w="704" w:type="dxa"/>
            <w:vMerge/>
          </w:tcPr>
          <w:p w14:paraId="16E80DD0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8EAADB" w:themeFill="accent1" w:themeFillTint="99"/>
          </w:tcPr>
          <w:p w14:paraId="5F669231" w14:textId="3FE7D078" w:rsidR="0093105D" w:rsidRPr="0093105D" w:rsidRDefault="0093105D" w:rsidP="009310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3105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4.3. PROTÉGER LA SANTÉ, LE BIEN-ÊTRE ET L’ENVIRONNEMENT 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7D03536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3A30B4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20F3940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2563B376" w14:textId="77777777" w:rsidTr="00725A4E">
        <w:tc>
          <w:tcPr>
            <w:tcW w:w="704" w:type="dxa"/>
            <w:vMerge/>
          </w:tcPr>
          <w:p w14:paraId="46E8157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8BC560" w14:textId="6196C751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Comprendre que l’utilisation non réfléchie des technologies numériques peut avoir des impacts négatifs sur sa santé et son équilibre social et psychologique.</w:t>
            </w:r>
          </w:p>
        </w:tc>
        <w:tc>
          <w:tcPr>
            <w:tcW w:w="567" w:type="dxa"/>
          </w:tcPr>
          <w:p w14:paraId="1D1FE39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B6B116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86F4A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7B4703F7" w14:textId="77777777" w:rsidTr="00725A4E">
        <w:tc>
          <w:tcPr>
            <w:tcW w:w="704" w:type="dxa"/>
            <w:vMerge/>
          </w:tcPr>
          <w:p w14:paraId="7CE869B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2C85FE" w14:textId="3C0530DC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Utiliser des moyens simples pour préserver sa santé en adaptant son environnement numérique et en régulant ses pratiques.</w:t>
            </w:r>
          </w:p>
        </w:tc>
        <w:tc>
          <w:tcPr>
            <w:tcW w:w="567" w:type="dxa"/>
          </w:tcPr>
          <w:p w14:paraId="761D4C7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C7B4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2E2363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7707727F" w14:textId="77777777" w:rsidTr="00725A4E">
        <w:tc>
          <w:tcPr>
            <w:tcW w:w="704" w:type="dxa"/>
            <w:vMerge/>
          </w:tcPr>
          <w:p w14:paraId="6E70241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24C4CB" w14:textId="3CA5A99D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 xml:space="preserve">Reconnaître les comportements et contenus qui relèvent du </w:t>
            </w:r>
            <w:proofErr w:type="spellStart"/>
            <w:r w:rsidRPr="0093105D">
              <w:rPr>
                <w:rFonts w:cstheme="minorHAnsi"/>
                <w:color w:val="000000"/>
                <w:sz w:val="24"/>
                <w:szCs w:val="24"/>
              </w:rPr>
              <w:t>cyber-harcèlement</w:t>
            </w:r>
            <w:proofErr w:type="spellEnd"/>
          </w:p>
        </w:tc>
        <w:tc>
          <w:tcPr>
            <w:tcW w:w="567" w:type="dxa"/>
          </w:tcPr>
          <w:p w14:paraId="209E7C2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0CFCC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C49D1EE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2480BEAE" w14:textId="77777777" w:rsidTr="00725A4E">
        <w:tc>
          <w:tcPr>
            <w:tcW w:w="704" w:type="dxa"/>
            <w:vMerge/>
          </w:tcPr>
          <w:p w14:paraId="2D6B67A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751DD6" w14:textId="2F4B66E9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  <w:r w:rsidRPr="0093105D">
              <w:rPr>
                <w:rFonts w:cstheme="minorHAnsi"/>
                <w:color w:val="000000"/>
                <w:sz w:val="24"/>
                <w:szCs w:val="24"/>
              </w:rPr>
              <w:t>Être conscient que l’utilisation des technologies numériques peut avoir un impact sur l’environnement pour adopter</w:t>
            </w:r>
          </w:p>
        </w:tc>
        <w:tc>
          <w:tcPr>
            <w:tcW w:w="567" w:type="dxa"/>
          </w:tcPr>
          <w:p w14:paraId="040640E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F3E30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D59AE4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3D4B3CDD" w14:textId="77777777" w:rsidTr="008166EC">
        <w:tc>
          <w:tcPr>
            <w:tcW w:w="704" w:type="dxa"/>
            <w:vMerge w:val="restart"/>
            <w:textDirection w:val="btLr"/>
            <w:vAlign w:val="center"/>
          </w:tcPr>
          <w:p w14:paraId="45FBD0A3" w14:textId="74F17C54" w:rsidR="0093105D" w:rsidRPr="0093105D" w:rsidRDefault="008166EC" w:rsidP="0093105D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166EC">
              <w:rPr>
                <w:rFonts w:asciiTheme="minorHAnsi" w:hAnsiTheme="minorHAnsi" w:cstheme="minorHAnsi"/>
                <w:b/>
                <w:bCs/>
              </w:rPr>
              <w:drawing>
                <wp:anchor distT="0" distB="0" distL="114300" distR="114300" simplePos="0" relativeHeight="251662336" behindDoc="0" locked="0" layoutInCell="1" allowOverlap="1" wp14:anchorId="3A962CA0" wp14:editId="751A67F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-1699260</wp:posOffset>
                  </wp:positionV>
                  <wp:extent cx="309880" cy="295910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105D" w:rsidRPr="0093105D">
              <w:rPr>
                <w:rFonts w:asciiTheme="minorHAnsi" w:hAnsiTheme="minorHAnsi" w:cstheme="minorHAnsi"/>
                <w:b/>
                <w:bCs/>
              </w:rPr>
              <w:t>ENVIRONNEMENT NUMÉRIQUE</w:t>
            </w:r>
          </w:p>
          <w:p w14:paraId="7A1FD2AD" w14:textId="77777777" w:rsidR="0093105D" w:rsidRPr="0093105D" w:rsidRDefault="0093105D" w:rsidP="0093105D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14:paraId="31E24344" w14:textId="14D713F3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 xml:space="preserve">5.1. RÉSOUDRE DES PROBLÈMES TECHNIQUES 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03B4A7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0DA48B01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7C755BA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5842DEA5" w14:textId="77777777" w:rsidTr="00725A4E">
        <w:tc>
          <w:tcPr>
            <w:tcW w:w="704" w:type="dxa"/>
            <w:vMerge/>
          </w:tcPr>
          <w:p w14:paraId="43A08CE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49C3D4" w14:textId="185A12D5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Savoir décrire l’architecture simple d’un ordinateur et de ses périphériques.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5EA3A9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05D66A8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C1A0CF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77C18992" w14:textId="77777777" w:rsidTr="00725A4E">
        <w:tc>
          <w:tcPr>
            <w:tcW w:w="704" w:type="dxa"/>
            <w:vMerge/>
          </w:tcPr>
          <w:p w14:paraId="0CD3C119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A392A2" w14:textId="728CD1C7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Résoudre des problèmes empêchant l’accès à un service numérique usuel. </w:t>
            </w:r>
          </w:p>
        </w:tc>
        <w:tc>
          <w:tcPr>
            <w:tcW w:w="567" w:type="dxa"/>
          </w:tcPr>
          <w:p w14:paraId="483D0D5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34CCA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299C99B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BFA" w14:paraId="0ADABE1A" w14:textId="77777777" w:rsidTr="00EE4BFA">
        <w:tc>
          <w:tcPr>
            <w:tcW w:w="704" w:type="dxa"/>
            <w:vMerge/>
          </w:tcPr>
          <w:p w14:paraId="1A5568E7" w14:textId="77777777" w:rsidR="00EE4BFA" w:rsidRPr="0093105D" w:rsidRDefault="00EE4BFA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14:paraId="59A62694" w14:textId="283774E9" w:rsidR="00EE4BFA" w:rsidRPr="0093105D" w:rsidRDefault="00EE4BFA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  <w:b/>
                <w:bCs/>
              </w:rPr>
              <w:t>5.2. ÉVOLUER DANS UN ENVIRONNEMENT NUMÉRIQUE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622F29A" w14:textId="77777777" w:rsidR="00EE4BFA" w:rsidRPr="0093105D" w:rsidRDefault="00EE4BFA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15C1DAEF" w14:textId="77777777" w:rsidR="00EE4BFA" w:rsidRPr="0093105D" w:rsidRDefault="00EE4BFA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48F8C642" w14:textId="77777777" w:rsidR="00EE4BFA" w:rsidRPr="0093105D" w:rsidRDefault="00EE4BFA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254FD2E9" w14:textId="77777777" w:rsidTr="00725A4E">
        <w:tc>
          <w:tcPr>
            <w:tcW w:w="704" w:type="dxa"/>
            <w:vMerge/>
          </w:tcPr>
          <w:p w14:paraId="26C0021D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1DC902" w14:textId="7D1FDE44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Se connecter à un environnement numérique.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4B52D9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55A2C7DB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D9F9C5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04D0E8A7" w14:textId="77777777" w:rsidTr="00725A4E">
        <w:tc>
          <w:tcPr>
            <w:tcW w:w="704" w:type="dxa"/>
            <w:vMerge/>
          </w:tcPr>
          <w:p w14:paraId="7653A9A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9FADEE" w14:textId="09153BC9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Utiliser les fonctionnalités élémentaires d’un environnement numérique. </w:t>
            </w:r>
          </w:p>
        </w:tc>
        <w:tc>
          <w:tcPr>
            <w:tcW w:w="567" w:type="dxa"/>
          </w:tcPr>
          <w:p w14:paraId="42E04386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308B512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B473F2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05D" w14:paraId="2A02B27D" w14:textId="77777777" w:rsidTr="00725A4E">
        <w:tc>
          <w:tcPr>
            <w:tcW w:w="704" w:type="dxa"/>
            <w:vMerge/>
          </w:tcPr>
          <w:p w14:paraId="4AF87A08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6E608B" w14:textId="0AAC02C3" w:rsidR="0093105D" w:rsidRPr="0093105D" w:rsidRDefault="0093105D" w:rsidP="0093105D">
            <w:pPr>
              <w:pStyle w:val="Default"/>
              <w:rPr>
                <w:rFonts w:asciiTheme="minorHAnsi" w:hAnsiTheme="minorHAnsi" w:cstheme="minorHAnsi"/>
              </w:rPr>
            </w:pPr>
            <w:r w:rsidRPr="0093105D">
              <w:rPr>
                <w:rFonts w:asciiTheme="minorHAnsi" w:hAnsiTheme="minorHAnsi" w:cstheme="minorHAnsi"/>
              </w:rPr>
              <w:t xml:space="preserve">Retrouver des ressources et des contenus dans un environnement numérique. </w:t>
            </w:r>
          </w:p>
        </w:tc>
        <w:tc>
          <w:tcPr>
            <w:tcW w:w="567" w:type="dxa"/>
          </w:tcPr>
          <w:p w14:paraId="5A7A93F4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8AE137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14:paraId="09EED233" w14:textId="77777777" w:rsidR="0093105D" w:rsidRPr="0093105D" w:rsidRDefault="0093105D" w:rsidP="004E0F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58D7C2" w14:textId="77777777" w:rsidR="00E70089" w:rsidRDefault="00E70089" w:rsidP="00725A4E"/>
    <w:sectPr w:rsidR="00E70089" w:rsidSect="0093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EA"/>
    <w:rsid w:val="00725A4E"/>
    <w:rsid w:val="008166EC"/>
    <w:rsid w:val="0093105D"/>
    <w:rsid w:val="00C235EA"/>
    <w:rsid w:val="00D408FE"/>
    <w:rsid w:val="00E70089"/>
    <w:rsid w:val="00E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2A4C"/>
  <w15:chartTrackingRefBased/>
  <w15:docId w15:val="{AF24C916-6719-46B5-854C-7A483F7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3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2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Weinzaepflen</dc:creator>
  <cp:keywords/>
  <dc:description/>
  <cp:lastModifiedBy>Christophe Weinzaepflen</cp:lastModifiedBy>
  <cp:revision>2</cp:revision>
  <dcterms:created xsi:type="dcterms:W3CDTF">2021-01-21T06:37:00Z</dcterms:created>
  <dcterms:modified xsi:type="dcterms:W3CDTF">2021-01-21T07:28:00Z</dcterms:modified>
</cp:coreProperties>
</file>